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6" w:rsidRPr="000879C6" w:rsidRDefault="000879C6" w:rsidP="000879C6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val="sk-SK" w:eastAsia="sk-SK" w:bidi="ar-SA"/>
        </w:rPr>
      </w:pPr>
      <w:r w:rsidRPr="000879C6">
        <w:rPr>
          <w:rFonts w:eastAsia="Times New Roman"/>
          <w:b/>
          <w:bCs/>
          <w:kern w:val="36"/>
          <w:sz w:val="48"/>
          <w:szCs w:val="48"/>
          <w:lang w:val="sk-SK" w:eastAsia="sk-SK" w:bidi="ar-SA"/>
        </w:rPr>
        <w:t xml:space="preserve">cenník ubytovania Penzion </w:t>
      </w:r>
      <w:proofErr w:type="spellStart"/>
      <w:r w:rsidRPr="000879C6">
        <w:rPr>
          <w:rFonts w:eastAsia="Times New Roman"/>
          <w:b/>
          <w:bCs/>
          <w:kern w:val="36"/>
          <w:sz w:val="48"/>
          <w:szCs w:val="48"/>
          <w:lang w:val="sk-SK" w:eastAsia="sk-SK" w:bidi="ar-SA"/>
        </w:rPr>
        <w:t>Via</w:t>
      </w:r>
      <w:proofErr w:type="spellEnd"/>
      <w:r w:rsidRPr="000879C6">
        <w:rPr>
          <w:rFonts w:eastAsia="Times New Roman"/>
          <w:b/>
          <w:bCs/>
          <w:kern w:val="36"/>
          <w:sz w:val="48"/>
          <w:szCs w:val="48"/>
          <w:lang w:val="sk-SK" w:eastAsia="sk-SK" w:bidi="ar-SA"/>
        </w:rPr>
        <w:t xml:space="preserve"> Mara</w:t>
      </w:r>
    </w:p>
    <w:p w:rsidR="000879C6" w:rsidRPr="000879C6" w:rsidRDefault="000879C6" w:rsidP="000879C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sk-SK" w:eastAsia="sk-SK" w:bidi="ar-SA"/>
        </w:rPr>
      </w:pPr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>izby 1, 2, 3, 4, 5, 6, 7, 8, 9</w:t>
      </w:r>
    </w:p>
    <w:tbl>
      <w:tblPr>
        <w:tblW w:w="4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1536"/>
        <w:gridCol w:w="1543"/>
      </w:tblGrid>
      <w:tr w:rsidR="000879C6" w:rsidRPr="000879C6" w:rsidTr="000879C6">
        <w:trPr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ceny v EUR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sezóna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proofErr w:type="spellStart"/>
            <w:r w:rsidRPr="000879C6">
              <w:rPr>
                <w:rFonts w:eastAsia="Times New Roman"/>
                <w:lang w:val="sk-SK" w:eastAsia="sk-SK" w:bidi="ar-SA"/>
              </w:rPr>
              <w:t>mimosezóna</w:t>
            </w:r>
            <w:proofErr w:type="spellEnd"/>
          </w:p>
        </w:tc>
      </w:tr>
      <w:tr w:rsidR="000879C6" w:rsidRPr="000879C6" w:rsidTr="000879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</w:tr>
      <w:tr w:rsidR="000879C6" w:rsidRPr="000879C6" w:rsidTr="000879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 lôžko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13,50 - 19,00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10,90 - 17,00</w:t>
            </w:r>
          </w:p>
        </w:tc>
      </w:tr>
      <w:tr w:rsidR="000879C6" w:rsidRPr="000879C6" w:rsidTr="000879C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prístelka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8,00 - 10,00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7,00 - 9,00</w:t>
            </w:r>
          </w:p>
        </w:tc>
      </w:tr>
    </w:tbl>
    <w:p w:rsidR="000879C6" w:rsidRPr="000879C6" w:rsidRDefault="000879C6" w:rsidP="000879C6">
      <w:pPr>
        <w:spacing w:before="100" w:beforeAutospacing="1" w:after="100" w:afterAutospacing="1"/>
        <w:jc w:val="center"/>
        <w:rPr>
          <w:rFonts w:eastAsia="Times New Roman"/>
          <w:lang w:val="sk-SK" w:eastAsia="sk-SK" w:bidi="ar-SA"/>
        </w:rPr>
      </w:pPr>
      <w:r w:rsidRPr="000879C6">
        <w:rPr>
          <w:rFonts w:eastAsia="Times New Roman"/>
          <w:lang w:val="sk-SK" w:eastAsia="sk-SK" w:bidi="ar-SA"/>
        </w:rPr>
        <w:t> Silvestrovské pobyty majú zmluvné ceny, zodpovedajúce zvýšenému záujmu o ubytovanie.</w:t>
      </w:r>
    </w:p>
    <w:p w:rsidR="000879C6" w:rsidRPr="000879C6" w:rsidRDefault="000879C6" w:rsidP="000879C6">
      <w:pPr>
        <w:spacing w:before="100" w:beforeAutospacing="1" w:after="100" w:afterAutospacing="1"/>
        <w:jc w:val="center"/>
        <w:rPr>
          <w:rFonts w:eastAsia="Times New Roman"/>
          <w:lang w:val="sk-SK" w:eastAsia="sk-SK" w:bidi="ar-SA"/>
        </w:rPr>
      </w:pPr>
      <w:r w:rsidRPr="000879C6">
        <w:rPr>
          <w:rFonts w:eastAsia="Times New Roman"/>
          <w:lang w:val="sk-SK" w:eastAsia="sk-SK" w:bidi="ar-SA"/>
        </w:rPr>
        <w:t> </w:t>
      </w:r>
    </w:p>
    <w:p w:rsidR="000879C6" w:rsidRPr="000879C6" w:rsidRDefault="000879C6" w:rsidP="000879C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sk-SK" w:eastAsia="sk-SK" w:bidi="ar-SA"/>
        </w:rPr>
      </w:pPr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>ceny ubytovania v </w:t>
      </w:r>
      <w:proofErr w:type="spellStart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>apartmane</w:t>
      </w:r>
      <w:proofErr w:type="spellEnd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 xml:space="preserve"> </w:t>
      </w:r>
      <w:proofErr w:type="spellStart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>Alex</w:t>
      </w:r>
      <w:proofErr w:type="spellEnd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 xml:space="preserve"> č.11</w:t>
      </w:r>
    </w:p>
    <w:p w:rsidR="000879C6" w:rsidRPr="000879C6" w:rsidRDefault="000879C6" w:rsidP="000879C6">
      <w:pPr>
        <w:spacing w:before="100" w:beforeAutospacing="1"/>
        <w:rPr>
          <w:rFonts w:eastAsia="Times New Roman"/>
          <w:lang w:val="sk-SK" w:eastAsia="sk-SK" w:bidi="ar-SA"/>
        </w:rPr>
      </w:pPr>
      <w:r w:rsidRPr="000879C6">
        <w:rPr>
          <w:rFonts w:eastAsia="Times New Roman"/>
          <w:lang w:val="sk-SK" w:eastAsia="sk-SK" w:bidi="ar-SA"/>
        </w:rPr>
        <w:t xml:space="preserve">Luxusný apartmán s dvomi spálňami pre 5 až 7 ľudí, vybavený kúpeľňou s parným , masážnym boxom s rádiom, s bidetom ,toaletou, priestrannou obývacou izbou s prechodom priamo na terasu, ktorá ponúka záhradné sedenie s výhľadom na exteriér penziónu </w:t>
      </w:r>
      <w:proofErr w:type="spellStart"/>
      <w:r w:rsidRPr="000879C6">
        <w:rPr>
          <w:rFonts w:eastAsia="Times New Roman"/>
          <w:lang w:val="sk-SK" w:eastAsia="sk-SK" w:bidi="ar-SA"/>
        </w:rPr>
        <w:t>Via</w:t>
      </w:r>
      <w:proofErr w:type="spellEnd"/>
      <w:r w:rsidRPr="000879C6">
        <w:rPr>
          <w:rFonts w:eastAsia="Times New Roman"/>
          <w:lang w:val="sk-SK" w:eastAsia="sk-SK" w:bidi="ar-SA"/>
        </w:rPr>
        <w:t xml:space="preserve"> Mara a Západné Tatry. Satelitná TV, krb, kompletne vybavená kuchyňa so sporákom, mikrovlnnou rúrou, </w:t>
      </w:r>
      <w:proofErr w:type="spellStart"/>
      <w:r w:rsidRPr="000879C6">
        <w:rPr>
          <w:rFonts w:eastAsia="Times New Roman"/>
          <w:lang w:val="sk-SK" w:eastAsia="sk-SK" w:bidi="ar-SA"/>
        </w:rPr>
        <w:t>rýhlovarnou</w:t>
      </w:r>
      <w:proofErr w:type="spellEnd"/>
      <w:r w:rsidRPr="000879C6">
        <w:rPr>
          <w:rFonts w:eastAsia="Times New Roman"/>
          <w:lang w:val="sk-SK" w:eastAsia="sk-SK" w:bidi="ar-SA"/>
        </w:rPr>
        <w:t xml:space="preserve"> </w:t>
      </w:r>
      <w:proofErr w:type="spellStart"/>
      <w:r w:rsidRPr="000879C6">
        <w:rPr>
          <w:rFonts w:eastAsia="Times New Roman"/>
          <w:lang w:val="sk-SK" w:eastAsia="sk-SK" w:bidi="ar-SA"/>
        </w:rPr>
        <w:t>konvicou</w:t>
      </w:r>
      <w:proofErr w:type="spellEnd"/>
      <w:r w:rsidRPr="000879C6">
        <w:rPr>
          <w:rFonts w:eastAsia="Times New Roman"/>
          <w:lang w:val="sk-SK" w:eastAsia="sk-SK" w:bidi="ar-SA"/>
        </w:rPr>
        <w:t>, riadmi a rádiom .</w:t>
      </w:r>
    </w:p>
    <w:p w:rsidR="000879C6" w:rsidRPr="000879C6" w:rsidRDefault="000879C6" w:rsidP="000879C6">
      <w:pPr>
        <w:spacing w:before="100" w:beforeAutospacing="1"/>
        <w:rPr>
          <w:rFonts w:eastAsia="Times New Roman"/>
          <w:lang w:val="sk-SK" w:eastAsia="sk-SK" w:bidi="ar-SA"/>
        </w:rPr>
      </w:pPr>
      <w:r w:rsidRPr="000879C6">
        <w:rPr>
          <w:rFonts w:eastAsia="Times New Roman"/>
          <w:lang w:val="sk-SK" w:eastAsia="sk-SK" w:bidi="ar-SA"/>
        </w:rPr>
        <w:t> 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863"/>
        <w:gridCol w:w="1424"/>
      </w:tblGrid>
      <w:tr w:rsidR="000879C6" w:rsidRPr="000879C6" w:rsidTr="000879C6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 ceny v EUR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 sezóna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 xml:space="preserve">  </w:t>
            </w:r>
            <w:proofErr w:type="spellStart"/>
            <w:r w:rsidRPr="000879C6">
              <w:rPr>
                <w:rFonts w:eastAsia="Times New Roman"/>
                <w:lang w:val="sk-SK" w:eastAsia="sk-SK" w:bidi="ar-SA"/>
              </w:rPr>
              <w:t>mimosezóna</w:t>
            </w:r>
            <w:proofErr w:type="spellEnd"/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 lôžko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22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prístelka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12</w:t>
            </w:r>
          </w:p>
        </w:tc>
      </w:tr>
    </w:tbl>
    <w:p w:rsidR="000879C6" w:rsidRPr="000879C6" w:rsidRDefault="000879C6" w:rsidP="000879C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sk-SK" w:eastAsia="sk-SK" w:bidi="ar-SA"/>
        </w:rPr>
      </w:pPr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 xml:space="preserve">ceny ubytovania v štúdiu </w:t>
      </w:r>
      <w:proofErr w:type="spellStart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>Alex</w:t>
      </w:r>
      <w:proofErr w:type="spellEnd"/>
      <w:r w:rsidRPr="000879C6">
        <w:rPr>
          <w:rFonts w:eastAsia="Times New Roman"/>
          <w:b/>
          <w:bCs/>
          <w:sz w:val="36"/>
          <w:szCs w:val="36"/>
          <w:lang w:val="sk-SK" w:eastAsia="sk-SK" w:bidi="ar-SA"/>
        </w:rPr>
        <w:t xml:space="preserve"> č.10</w:t>
      </w:r>
    </w:p>
    <w:p w:rsidR="000879C6" w:rsidRPr="000879C6" w:rsidRDefault="000879C6" w:rsidP="000879C6">
      <w:pPr>
        <w:spacing w:before="100" w:beforeAutospacing="1"/>
        <w:rPr>
          <w:rFonts w:eastAsia="Times New Roman"/>
          <w:lang w:val="sk-SK" w:eastAsia="sk-SK" w:bidi="ar-SA"/>
        </w:rPr>
      </w:pPr>
      <w:r w:rsidRPr="000879C6">
        <w:rPr>
          <w:rFonts w:eastAsia="Times New Roman"/>
          <w:lang w:val="sk-SK" w:eastAsia="sk-SK" w:bidi="ar-SA"/>
        </w:rPr>
        <w:t xml:space="preserve">Luxusné </w:t>
      </w:r>
      <w:proofErr w:type="spellStart"/>
      <w:r w:rsidRPr="000879C6">
        <w:rPr>
          <w:rFonts w:eastAsia="Times New Roman"/>
          <w:lang w:val="sk-SK" w:eastAsia="sk-SK" w:bidi="ar-SA"/>
        </w:rPr>
        <w:t>študio</w:t>
      </w:r>
      <w:proofErr w:type="spellEnd"/>
      <w:r w:rsidRPr="000879C6">
        <w:rPr>
          <w:rFonts w:eastAsia="Times New Roman"/>
          <w:lang w:val="sk-SK" w:eastAsia="sk-SK" w:bidi="ar-SA"/>
        </w:rPr>
        <w:t xml:space="preserve"> so spálňou pre2 až 4 ľudí, vybavené kúpeľňou s masážnym boxom, toaletou, priestrannou obývacou izbou, satelitnou TV, kompletne vybavenou kuchyňou s keramickou platňou, mikrovlnnou rúrou, </w:t>
      </w:r>
      <w:proofErr w:type="spellStart"/>
      <w:r w:rsidRPr="000879C6">
        <w:rPr>
          <w:rFonts w:eastAsia="Times New Roman"/>
          <w:lang w:val="sk-SK" w:eastAsia="sk-SK" w:bidi="ar-SA"/>
        </w:rPr>
        <w:t>rýchlovarnou</w:t>
      </w:r>
      <w:proofErr w:type="spellEnd"/>
      <w:r w:rsidRPr="000879C6">
        <w:rPr>
          <w:rFonts w:eastAsia="Times New Roman"/>
          <w:lang w:val="sk-SK" w:eastAsia="sk-SK" w:bidi="ar-SA"/>
        </w:rPr>
        <w:t xml:space="preserve"> </w:t>
      </w:r>
      <w:proofErr w:type="spellStart"/>
      <w:r w:rsidRPr="000879C6">
        <w:rPr>
          <w:rFonts w:eastAsia="Times New Roman"/>
          <w:lang w:val="sk-SK" w:eastAsia="sk-SK" w:bidi="ar-SA"/>
        </w:rPr>
        <w:t>konvicou</w:t>
      </w:r>
      <w:proofErr w:type="spellEnd"/>
      <w:r w:rsidRPr="000879C6">
        <w:rPr>
          <w:rFonts w:eastAsia="Times New Roman"/>
          <w:lang w:val="sk-SK" w:eastAsia="sk-SK" w:bidi="ar-SA"/>
        </w:rPr>
        <w:t xml:space="preserve">, riadmi. So štúdia sa vychádza na terasu, ktorá ponúka záhradné sedenie s výhľadom na exteriér penziónu </w:t>
      </w:r>
      <w:proofErr w:type="spellStart"/>
      <w:r w:rsidRPr="000879C6">
        <w:rPr>
          <w:rFonts w:eastAsia="Times New Roman"/>
          <w:lang w:val="sk-SK" w:eastAsia="sk-SK" w:bidi="ar-SA"/>
        </w:rPr>
        <w:t>Via</w:t>
      </w:r>
      <w:proofErr w:type="spellEnd"/>
      <w:r w:rsidRPr="000879C6">
        <w:rPr>
          <w:rFonts w:eastAsia="Times New Roman"/>
          <w:lang w:val="sk-SK" w:eastAsia="sk-SK" w:bidi="ar-SA"/>
        </w:rPr>
        <w:t xml:space="preserve"> Mara a Západné Tatry.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863"/>
        <w:gridCol w:w="1424"/>
      </w:tblGrid>
      <w:tr w:rsidR="000879C6" w:rsidRPr="000879C6" w:rsidTr="000879C6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 ceny v EUR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 sezóna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 xml:space="preserve">  </w:t>
            </w:r>
            <w:proofErr w:type="spellStart"/>
            <w:r w:rsidRPr="000879C6">
              <w:rPr>
                <w:rFonts w:eastAsia="Times New Roman"/>
                <w:lang w:val="sk-SK" w:eastAsia="sk-SK" w:bidi="ar-SA"/>
              </w:rPr>
              <w:t>mimosezóna</w:t>
            </w:r>
            <w:proofErr w:type="spellEnd"/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 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 lôžko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20</w:t>
            </w:r>
          </w:p>
        </w:tc>
      </w:tr>
      <w:tr w:rsidR="000879C6" w:rsidRPr="000879C6" w:rsidTr="000879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prístelka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79C6" w:rsidRPr="000879C6" w:rsidRDefault="000879C6" w:rsidP="000879C6">
            <w:pPr>
              <w:spacing w:before="100" w:beforeAutospacing="1" w:after="100" w:afterAutospacing="1"/>
              <w:rPr>
                <w:rFonts w:eastAsia="Times New Roman"/>
                <w:lang w:val="sk-SK" w:eastAsia="sk-SK" w:bidi="ar-SA"/>
              </w:rPr>
            </w:pPr>
            <w:r w:rsidRPr="000879C6">
              <w:rPr>
                <w:rFonts w:eastAsia="Times New Roman"/>
                <w:lang w:val="sk-SK" w:eastAsia="sk-SK" w:bidi="ar-SA"/>
              </w:rPr>
              <w:t>10</w:t>
            </w:r>
          </w:p>
        </w:tc>
      </w:tr>
    </w:tbl>
    <w:p w:rsidR="000879C6" w:rsidRPr="000879C6" w:rsidRDefault="000879C6" w:rsidP="000879C6">
      <w:pPr>
        <w:rPr>
          <w:rFonts w:eastAsia="Times New Roman"/>
          <w:color w:val="000000"/>
          <w:lang w:val="sk-SK" w:eastAsia="sk-SK" w:bidi="ar-SA"/>
        </w:rPr>
      </w:pPr>
      <w:r w:rsidRPr="000879C6">
        <w:rPr>
          <w:rFonts w:eastAsia="Times New Roman"/>
          <w:color w:val="000000"/>
          <w:lang w:val="sk-SK" w:eastAsia="sk-SK" w:bidi="ar-SA"/>
        </w:rPr>
        <w:br/>
      </w:r>
      <w:proofErr w:type="spellStart"/>
      <w:r w:rsidRPr="000879C6">
        <w:rPr>
          <w:rFonts w:eastAsia="Times New Roman"/>
          <w:color w:val="000000"/>
          <w:lang w:val="sk-SK" w:eastAsia="sk-SK" w:bidi="ar-SA"/>
        </w:rPr>
        <w:t>Více</w:t>
      </w:r>
      <w:proofErr w:type="spellEnd"/>
      <w:r w:rsidRPr="000879C6">
        <w:rPr>
          <w:rFonts w:eastAsia="Times New Roman"/>
          <w:color w:val="000000"/>
          <w:lang w:val="sk-SK" w:eastAsia="sk-SK" w:bidi="ar-SA"/>
        </w:rPr>
        <w:t xml:space="preserve"> </w:t>
      </w:r>
      <w:proofErr w:type="spellStart"/>
      <w:r w:rsidRPr="000879C6">
        <w:rPr>
          <w:rFonts w:eastAsia="Times New Roman"/>
          <w:color w:val="000000"/>
          <w:lang w:val="sk-SK" w:eastAsia="sk-SK" w:bidi="ar-SA"/>
        </w:rPr>
        <w:t>zde</w:t>
      </w:r>
      <w:proofErr w:type="spellEnd"/>
      <w:r w:rsidRPr="000879C6">
        <w:rPr>
          <w:rFonts w:eastAsia="Times New Roman"/>
          <w:color w:val="000000"/>
          <w:lang w:val="sk-SK" w:eastAsia="sk-SK" w:bidi="ar-SA"/>
        </w:rPr>
        <w:t xml:space="preserve">: </w:t>
      </w:r>
      <w:hyperlink r:id="rId4" w:history="1">
        <w:r w:rsidRPr="000879C6">
          <w:rPr>
            <w:rFonts w:eastAsia="Times New Roman"/>
            <w:color w:val="0000FF"/>
            <w:u w:val="single"/>
            <w:lang w:val="sk-SK" w:eastAsia="sk-SK" w:bidi="ar-SA"/>
          </w:rPr>
          <w:t>http://www.viamara.sk/sk/cenik-ubytovani/</w:t>
        </w:r>
      </w:hyperlink>
    </w:p>
    <w:p w:rsidR="00A91F44" w:rsidRDefault="00A91F44"/>
    <w:sectPr w:rsidR="00A91F44" w:rsidSect="00A9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C6"/>
    <w:rsid w:val="000879C6"/>
    <w:rsid w:val="001E0C88"/>
    <w:rsid w:val="005B4309"/>
    <w:rsid w:val="0079330B"/>
    <w:rsid w:val="00817866"/>
    <w:rsid w:val="00A91F44"/>
    <w:rsid w:val="00B54BEE"/>
    <w:rsid w:val="00F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309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B43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43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43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4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43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B430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B430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B430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43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43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B43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43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B430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430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B430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B430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B430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4309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B43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B43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43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B430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B4309"/>
    <w:rPr>
      <w:b/>
      <w:bCs/>
    </w:rPr>
  </w:style>
  <w:style w:type="character" w:styleId="Zvraznenie">
    <w:name w:val="Emphasis"/>
    <w:basedOn w:val="Predvolenpsmoodseku"/>
    <w:uiPriority w:val="20"/>
    <w:qFormat/>
    <w:rsid w:val="005B4309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B4309"/>
    <w:rPr>
      <w:szCs w:val="32"/>
    </w:rPr>
  </w:style>
  <w:style w:type="paragraph" w:styleId="Odsekzoznamu">
    <w:name w:val="List Paragraph"/>
    <w:basedOn w:val="Normlny"/>
    <w:uiPriority w:val="34"/>
    <w:qFormat/>
    <w:rsid w:val="005B430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B4309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B4309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4309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4309"/>
    <w:rPr>
      <w:b/>
      <w:i/>
      <w:sz w:val="24"/>
    </w:rPr>
  </w:style>
  <w:style w:type="character" w:styleId="Jemnzvraznenie">
    <w:name w:val="Subtle Emphasis"/>
    <w:uiPriority w:val="19"/>
    <w:qFormat/>
    <w:rsid w:val="005B4309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B4309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B4309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B4309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B4309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4309"/>
    <w:pPr>
      <w:outlineLvl w:val="9"/>
    </w:pPr>
  </w:style>
  <w:style w:type="character" w:customStyle="1" w:styleId="hps">
    <w:name w:val="hps"/>
    <w:basedOn w:val="Predvolenpsmoodseku"/>
    <w:rsid w:val="000879C6"/>
  </w:style>
  <w:style w:type="paragraph" w:styleId="Normlnywebov">
    <w:name w:val="Normal (Web)"/>
    <w:basedOn w:val="Normlny"/>
    <w:uiPriority w:val="99"/>
    <w:unhideWhenUsed/>
    <w:rsid w:val="000879C6"/>
    <w:pPr>
      <w:spacing w:before="100" w:beforeAutospacing="1" w:after="100" w:afterAutospacing="1"/>
    </w:pPr>
    <w:rPr>
      <w:rFonts w:eastAsia="Times New Roman"/>
      <w:lang w:val="sk-SK"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087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amara.sk/sk/cenik-ubytovani/?utm_source=copy&amp;utm_medium=paste&amp;utm_campaign=copypaste&amp;utm_content=http%3A%2F%2Fwww.viamara.sk%2Fsk%2Fcenik-ubytovani%2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2013-03-25T10:02:00Z</dcterms:created>
  <dcterms:modified xsi:type="dcterms:W3CDTF">2013-03-25T10:02:00Z</dcterms:modified>
</cp:coreProperties>
</file>