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09AA" w14:textId="77777777" w:rsidR="00451160" w:rsidRDefault="00451160" w:rsidP="00451160">
      <w:r>
        <w:t>PODMIENKY STORNOVANIA POBYTU:</w:t>
      </w:r>
    </w:p>
    <w:p w14:paraId="09128F76" w14:textId="77777777" w:rsidR="00451160" w:rsidRDefault="00451160" w:rsidP="00451160">
      <w:r>
        <w:t>7 dní (vrátane) pred nástupom na pobyt alebo ak hosť nepríde, alebo predčasne odíde: 100% z ceny objednaných služieb.</w:t>
      </w:r>
    </w:p>
    <w:p w14:paraId="28164709" w14:textId="77777777" w:rsidR="00451160" w:rsidRDefault="00451160" w:rsidP="00451160"/>
    <w:p w14:paraId="79AFDB57" w14:textId="77777777" w:rsidR="00451160" w:rsidRDefault="00451160" w:rsidP="00451160">
      <w:r>
        <w:t>8 – 13 dní (vrátane) pred nástupom na pobyt: 50% z ceny objednaných služieb.</w:t>
      </w:r>
    </w:p>
    <w:p w14:paraId="6A7E85D9" w14:textId="77777777" w:rsidR="00451160" w:rsidRDefault="00451160" w:rsidP="00451160"/>
    <w:p w14:paraId="68E73688" w14:textId="12E1CFBE" w:rsidR="0063757E" w:rsidRDefault="00451160" w:rsidP="00451160">
      <w:r>
        <w:t>Viac ako 14 dní pred nástupom na pobyt je zrušenie objednaných služieb bez storno poplatku. Storno služieb klient oznámi telefonicky alebo písomne e-mailom a musí dostať potvrdzujúci e-mail.</w:t>
      </w:r>
    </w:p>
    <w:sectPr w:rsidR="006375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7DF7" w14:textId="77777777" w:rsidR="00451160" w:rsidRDefault="00451160" w:rsidP="00451160">
      <w:pPr>
        <w:spacing w:after="0" w:line="240" w:lineRule="auto"/>
      </w:pPr>
      <w:r>
        <w:separator/>
      </w:r>
    </w:p>
  </w:endnote>
  <w:endnote w:type="continuationSeparator" w:id="0">
    <w:p w14:paraId="0BB234F8" w14:textId="77777777" w:rsidR="00451160" w:rsidRDefault="00451160" w:rsidP="0045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7608" w14:textId="77777777" w:rsidR="00451160" w:rsidRDefault="00451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B66C" w14:textId="3F22D013" w:rsidR="00451160" w:rsidRDefault="00451160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359537CE" wp14:editId="0655900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6e64bb898f4b77ac7799961" descr="{&quot;HashCode&quot;:10116155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0F69F1" w14:textId="2394D27E" w:rsidR="00451160" w:rsidRPr="00451160" w:rsidRDefault="00451160" w:rsidP="0045116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5116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Essity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537CE" id="_x0000_t202" coordsize="21600,21600" o:spt="202" path="m,l,21600r21600,l21600,xe">
              <v:stroke joinstyle="miter"/>
              <v:path gradientshapeok="t" o:connecttype="rect"/>
            </v:shapetype>
            <v:shape id="MSIPCMa6e64bb898f4b77ac7799961" o:spid="_x0000_s1026" type="#_x0000_t202" alt="{&quot;HashCode&quot;:101161552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fill o:detectmouseclick="t"/>
              <v:textbox inset=",0,20pt,0">
                <w:txbxContent>
                  <w:p w14:paraId="2C0F69F1" w14:textId="2394D27E" w:rsidR="00451160" w:rsidRPr="00451160" w:rsidRDefault="00451160" w:rsidP="0045116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51160">
                      <w:rPr>
                        <w:rFonts w:ascii="Calibri" w:hAnsi="Calibri" w:cs="Calibri"/>
                        <w:color w:val="000000"/>
                        <w:sz w:val="20"/>
                      </w:rPr>
                      <w:t>Essity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C043" w14:textId="77777777" w:rsidR="00451160" w:rsidRDefault="00451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2D17" w14:textId="77777777" w:rsidR="00451160" w:rsidRDefault="00451160" w:rsidP="00451160">
      <w:pPr>
        <w:spacing w:after="0" w:line="240" w:lineRule="auto"/>
      </w:pPr>
      <w:r>
        <w:separator/>
      </w:r>
    </w:p>
  </w:footnote>
  <w:footnote w:type="continuationSeparator" w:id="0">
    <w:p w14:paraId="6E91E2D4" w14:textId="77777777" w:rsidR="00451160" w:rsidRDefault="00451160" w:rsidP="0045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7596" w14:textId="77777777" w:rsidR="00451160" w:rsidRDefault="00451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5C7D" w14:textId="77777777" w:rsidR="00451160" w:rsidRDefault="00451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E40F" w14:textId="77777777" w:rsidR="00451160" w:rsidRDefault="00451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60"/>
    <w:rsid w:val="00027AC5"/>
    <w:rsid w:val="00204A92"/>
    <w:rsid w:val="00364342"/>
    <w:rsid w:val="003A372E"/>
    <w:rsid w:val="00451160"/>
    <w:rsid w:val="009D556D"/>
    <w:rsid w:val="00D8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46458"/>
  <w15:chartTrackingRefBased/>
  <w15:docId w15:val="{51F8FD2A-EAC4-4D11-810A-935B5FA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6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5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6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BENDL Radim</dc:creator>
  <cp:keywords/>
  <dc:description/>
  <cp:lastModifiedBy>BENDL Radim</cp:lastModifiedBy>
  <cp:revision>1</cp:revision>
  <dcterms:created xsi:type="dcterms:W3CDTF">2022-12-29T10:50:00Z</dcterms:created>
  <dcterms:modified xsi:type="dcterms:W3CDTF">2022-12-29T10:51:00Z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true</vt:lpwstr>
  </property>
  <property fmtid="{D5CDD505-2E9C-101B-9397-08002B2CF9AE}" pid="3" name="MSIP_Label_4c8d6ef0-491d-4f17-aead-12ed260929f1_SetDate">
    <vt:lpwstr>2022-12-29T10:51:23Z</vt:lpwstr>
  </property>
  <property fmtid="{D5CDD505-2E9C-101B-9397-08002B2CF9AE}" pid="4" name="MSIP_Label_4c8d6ef0-491d-4f17-aead-12ed260929f1_Method">
    <vt:lpwstr>Standard</vt:lpwstr>
  </property>
  <property fmtid="{D5CDD505-2E9C-101B-9397-08002B2CF9AE}" pid="5" name="MSIP_Label_4c8d6ef0-491d-4f17-aead-12ed260929f1_Name">
    <vt:lpwstr>Internal</vt:lpwstr>
  </property>
  <property fmtid="{D5CDD505-2E9C-101B-9397-08002B2CF9AE}" pid="6" name="MSIP_Label_4c8d6ef0-491d-4f17-aead-12ed260929f1_SiteId">
    <vt:lpwstr>f101208c-39d3-4c8a-8cc7-ad896b25954f</vt:lpwstr>
  </property>
  <property fmtid="{D5CDD505-2E9C-101B-9397-08002B2CF9AE}" pid="7" name="MSIP_Label_4c8d6ef0-491d-4f17-aead-12ed260929f1_ActionId">
    <vt:lpwstr>06845572-ea35-42fa-b49c-c74e18eb4eaf</vt:lpwstr>
  </property>
  <property fmtid="{D5CDD505-2E9C-101B-9397-08002B2CF9AE}" pid="8" name="MSIP_Label_4c8d6ef0-491d-4f17-aead-12ed260929f1_ContentBits">
    <vt:lpwstr>2</vt:lpwstr>
  </property>
</Properties>
</file>